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b/>
          <w:lang w:val="sr-Cyrl-CS" w:eastAsia="zh-CN"/>
        </w:rPr>
        <w:t>Табела 8.2.</w:t>
      </w:r>
      <w:r w:rsidRPr="003209E6">
        <w:rPr>
          <w:rFonts w:ascii="Times New Roman" w:eastAsia="Calibri" w:hAnsi="Times New Roman" w:cs="Times New Roman"/>
          <w:lang w:val="sr-Cyrl-CS" w:eastAsia="zh-CN"/>
        </w:rPr>
        <w:t xml:space="preserve"> Стопа успешности студената. </w:t>
      </w:r>
      <w:r w:rsidRPr="003209E6">
        <w:rPr>
          <w:rFonts w:ascii="Times New Roman" w:eastAsia="Calibri" w:hAnsi="Times New Roman" w:cs="Times New Roman"/>
          <w:lang w:eastAsia="zh-CN"/>
        </w:rPr>
        <w:t>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lang w:eastAsia="zh-CN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F41CBA">
        <w:rPr>
          <w:rFonts w:ascii="Times New Roman" w:eastAsia="Calibri" w:hAnsi="Times New Roman" w:cs="Times New Roman"/>
          <w:lang w:val="uz-Cyrl-UZ" w:eastAsia="zh-CN"/>
        </w:rPr>
        <w:t>** Студенти уписани у I годину у генерацији успешних студента (из претходне колоне)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F41CBA">
        <w:rPr>
          <w:rFonts w:ascii="Times New Roman" w:eastAsia="Calibri" w:hAnsi="Times New Roman" w:cs="Times New Roman"/>
          <w:lang w:val="uz-Cyrl-UZ" w:eastAsia="zh-CN"/>
        </w:rPr>
        <w:t>*** Однос броја упешних студената и броја уписаних у I годину у генерацији успешних        студената у %</w:t>
      </w: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highlight w:val="yellow"/>
          <w:lang w:val="uz-Cyrl-UZ" w:eastAsia="zh-CN"/>
        </w:rPr>
      </w:pP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highlight w:val="yellow"/>
          <w:lang w:val="uz-Cyrl-UZ" w:eastAsia="zh-CN"/>
        </w:rPr>
      </w:pPr>
    </w:p>
    <w:tbl>
      <w:tblPr>
        <w:tblW w:w="9494" w:type="dxa"/>
        <w:tblInd w:w="117" w:type="dxa"/>
        <w:tblLayout w:type="fixed"/>
        <w:tblLook w:val="000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3209E6" w:rsidRPr="003209E6" w:rsidTr="003209E6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spacing w:val="-2"/>
                <w:lang w:eastAsia="zh-CN"/>
              </w:rPr>
              <w:t>***</w:t>
            </w: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% </w:t>
            </w:r>
          </w:p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успешних студената</w:t>
            </w:r>
          </w:p>
        </w:tc>
      </w:tr>
      <w:tr w:rsidR="003209E6" w:rsidRPr="003209E6" w:rsidTr="003209E6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9E6" w:rsidRPr="003209E6" w:rsidRDefault="00820A88" w:rsidP="00F41CBA">
            <w:pPr>
              <w:suppressAutoHyphens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Мастер</w:t>
            </w:r>
            <w:r w:rsid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 академске студије </w:t>
            </w:r>
            <w:r w:rsidR="00F41CBA">
              <w:rPr>
                <w:rFonts w:ascii="Times New Roman" w:eastAsia="MS Mincho" w:hAnsi="Times New Roman" w:cs="Times New Roman"/>
                <w:lang w:val="sr-Cyrl-CS" w:eastAsia="zh-CN"/>
              </w:rPr>
              <w:t>историје уметности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F41CBA" w:rsidP="00820A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</w:t>
            </w:r>
            <w:r w:rsidR="00820A88">
              <w:rPr>
                <w:rFonts w:ascii="Times New Roman" w:eastAsia="MS Mincho" w:hAnsi="Times New Roman" w:cs="Times New Roman"/>
                <w:lang w:val="sr-Cyrl-CS" w:eastAsia="zh-CN"/>
              </w:rPr>
              <w:t>7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820A88" w:rsidP="00F41C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35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09E6" w:rsidRPr="003209E6" w:rsidRDefault="00820A88" w:rsidP="003209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48,6</w:t>
            </w:r>
            <w:r w:rsidR="003209E6">
              <w:rPr>
                <w:rFonts w:ascii="Times New Roman" w:eastAsia="MS Mincho" w:hAnsi="Times New Roman" w:cs="Times New Roman"/>
                <w:lang w:val="sr-Cyrl-CS" w:eastAsia="zh-CN"/>
              </w:rPr>
              <w:t>%</w:t>
            </w:r>
          </w:p>
        </w:tc>
      </w:tr>
    </w:tbl>
    <w:p w:rsidR="00793F1D" w:rsidRDefault="00793F1D"/>
    <w:sectPr w:rsidR="00793F1D" w:rsidSect="003F7F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3209E6"/>
    <w:rsid w:val="003209E6"/>
    <w:rsid w:val="003F7F8C"/>
    <w:rsid w:val="00496061"/>
    <w:rsid w:val="00793F1D"/>
    <w:rsid w:val="00820A88"/>
    <w:rsid w:val="00F41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3</cp:revision>
  <dcterms:created xsi:type="dcterms:W3CDTF">2020-10-14T10:29:00Z</dcterms:created>
  <dcterms:modified xsi:type="dcterms:W3CDTF">2021-05-14T16:11:00Z</dcterms:modified>
</cp:coreProperties>
</file>